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7D3C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Tivoli, 25 marzo 2021</w:t>
      </w: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tutti i sacerdoti,</w:t>
      </w: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diaconi, </w:t>
      </w: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consacrati e consacrate,</w:t>
      </w: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fedeli laici</w:t>
      </w: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della DIOCESI DI TIVOLI E DI PALESTRINA</w:t>
      </w: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3062" w:rsidRDefault="00203062" w:rsidP="0020306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03062" w:rsidRDefault="00203062" w:rsidP="002030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Carissimi fratelli e sorelle,</w:t>
      </w:r>
    </w:p>
    <w:p w:rsidR="00203062" w:rsidRDefault="00203062" w:rsidP="002030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è terminato ieri il Consiglio Episcopale Permanente della C.E.I. il quale ha provveduto a riordinare le Giornate Nazionali di Sensibilizzazione e le Collette Nazionali obbligatorie in armonia con le Giornate a carattere universale obbligatorie. Oltre alle consuete Giornate i Vescovi italiani hanno inserito le seguenti </w:t>
      </w:r>
      <w:r w:rsidRPr="00203062">
        <w:rPr>
          <w:rFonts w:ascii="Times New Roman" w:hAnsi="Times New Roman" w:cs="Times New Roman"/>
          <w:b/>
          <w:sz w:val="28"/>
          <w:szCs w:val="28"/>
        </w:rPr>
        <w:t>Giornate di sensibilizzazione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203062" w:rsidRDefault="00203062" w:rsidP="00203062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Domenica della Parola (III Domenica del Tempo Ordinario);</w:t>
      </w:r>
    </w:p>
    <w:p w:rsidR="00203062" w:rsidRDefault="00203062" w:rsidP="00203062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Festa dei lavoratori (1° maggio);</w:t>
      </w:r>
    </w:p>
    <w:p w:rsidR="00203062" w:rsidRDefault="00203062" w:rsidP="00203062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Domenica del Mare (II </w:t>
      </w:r>
      <w:proofErr w:type="gramStart"/>
      <w:r>
        <w:rPr>
          <w:rFonts w:ascii="Times New Roman" w:hAnsi="Times New Roman" w:cs="Times New Roman"/>
          <w:sz w:val="28"/>
          <w:szCs w:val="28"/>
        </w:rPr>
        <w:t>Domenica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di luglio);</w:t>
      </w:r>
    </w:p>
    <w:p w:rsidR="00203062" w:rsidRDefault="00203062" w:rsidP="00203062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Giornata Mondiale della Pesca (21 novembre);</w:t>
      </w:r>
    </w:p>
    <w:p w:rsidR="00203062" w:rsidRDefault="00203062" w:rsidP="00203062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Giornata di sensibilizzazione per il sostentamento del Clero (III </w:t>
      </w:r>
      <w:proofErr w:type="gramStart"/>
      <w:r>
        <w:rPr>
          <w:rFonts w:ascii="Times New Roman" w:hAnsi="Times New Roman" w:cs="Times New Roman"/>
          <w:sz w:val="28"/>
          <w:szCs w:val="28"/>
        </w:rPr>
        <w:t>Domenica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di settembre; prima veniva celebrata nella Solennità di Nostro Signore Gesù Cristo Re dell’Universo ora dedicata alla Giornata Mondiale della Gioventù);</w:t>
      </w:r>
    </w:p>
    <w:p w:rsidR="00203062" w:rsidRDefault="00203062" w:rsidP="00203062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Giornata nazionale di preghiera della Chiesa Italiana per le vittime e i sopravvissuti agli abusi, per la tutela dei minori e delle persone vulnerabili (18 novembre);</w:t>
      </w:r>
    </w:p>
    <w:p w:rsidR="00203062" w:rsidRDefault="00203062" w:rsidP="00203062">
      <w:pPr>
        <w:pStyle w:val="Paragrafoelenco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Giornata internazionale delle persone con disabilità (3 dicembre).</w:t>
      </w:r>
    </w:p>
    <w:p w:rsidR="00203062" w:rsidRDefault="00203062" w:rsidP="00203062">
      <w:pPr>
        <w:pStyle w:val="Paragrafoelenco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03062" w:rsidRDefault="00203062" w:rsidP="002030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03062">
        <w:rPr>
          <w:rFonts w:ascii="Times New Roman" w:hAnsi="Times New Roman" w:cs="Times New Roman"/>
          <w:sz w:val="28"/>
          <w:szCs w:val="28"/>
        </w:rPr>
        <w:t xml:space="preserve">Tanto si comunica per vostra conoscenza e </w:t>
      </w:r>
      <w:proofErr w:type="spellStart"/>
      <w:r w:rsidRPr="00203062">
        <w:rPr>
          <w:rFonts w:ascii="Times New Roman" w:hAnsi="Times New Roman" w:cs="Times New Roman"/>
          <w:sz w:val="28"/>
          <w:szCs w:val="28"/>
        </w:rPr>
        <w:t>affinchè</w:t>
      </w:r>
      <w:proofErr w:type="spellEnd"/>
      <w:r w:rsidRPr="00203062">
        <w:rPr>
          <w:rFonts w:ascii="Times New Roman" w:hAnsi="Times New Roman" w:cs="Times New Roman"/>
          <w:sz w:val="28"/>
          <w:szCs w:val="28"/>
        </w:rPr>
        <w:t xml:space="preserve"> vengano inserite nei calendari delle nostre attività diocesane e parrocchiali.</w:t>
      </w:r>
    </w:p>
    <w:p w:rsidR="00203062" w:rsidRDefault="00203062" w:rsidP="002030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Un caro saluto</w:t>
      </w:r>
    </w:p>
    <w:p w:rsidR="00203062" w:rsidRDefault="00203062" w:rsidP="002030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203062" w:rsidRDefault="006662ED" w:rsidP="00740A04">
      <w:pPr>
        <w:spacing w:after="0" w:line="240" w:lineRule="auto"/>
        <w:ind w:left="4248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2345055" cy="795655"/>
            <wp:effectExtent l="0" t="0" r="0" b="444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055" cy="795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40A04">
        <w:rPr>
          <w:rFonts w:ascii="Times New Roman" w:hAnsi="Times New Roman" w:cs="Times New Roman"/>
          <w:sz w:val="28"/>
          <w:szCs w:val="28"/>
        </w:rPr>
        <w:tab/>
      </w:r>
      <w:r w:rsidR="00740A04"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 w:rsidR="00203062">
        <w:rPr>
          <w:rFonts w:ascii="Times New Roman" w:hAnsi="Times New Roman" w:cs="Times New Roman"/>
          <w:sz w:val="28"/>
          <w:szCs w:val="28"/>
        </w:rPr>
        <w:tab/>
        <w:t>+ Mauro Parmeggiani</w:t>
      </w:r>
    </w:p>
    <w:p w:rsidR="00203062" w:rsidRPr="00203062" w:rsidRDefault="00203062" w:rsidP="0020306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Vescovo di Tivoli e di Palestrina</w:t>
      </w:r>
    </w:p>
    <w:sectPr w:rsidR="00203062" w:rsidRPr="00203062" w:rsidSect="00E63AA1">
      <w:headerReference w:type="first" r:id="rId9"/>
      <w:footerReference w:type="first" r:id="rId10"/>
      <w:pgSz w:w="11906" w:h="16838"/>
      <w:pgMar w:top="1417" w:right="1134" w:bottom="851" w:left="1134" w:header="708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27F3" w:rsidRDefault="009027F3" w:rsidP="00300C83">
      <w:pPr>
        <w:spacing w:after="0" w:line="240" w:lineRule="auto"/>
      </w:pPr>
      <w:r>
        <w:separator/>
      </w:r>
    </w:p>
  </w:endnote>
  <w:endnote w:type="continuationSeparator" w:id="0">
    <w:p w:rsidR="009027F3" w:rsidRDefault="009027F3" w:rsidP="0030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3AA1" w:rsidRPr="00300C83" w:rsidRDefault="00E63AA1" w:rsidP="00E63AA1">
    <w:pPr>
      <w:pStyle w:val="Pidipagina"/>
      <w:rPr>
        <w:color w:val="236D1D"/>
      </w:rPr>
    </w:pPr>
    <w:r w:rsidRPr="00300C83">
      <w:rPr>
        <w:color w:val="236D1D"/>
      </w:rPr>
      <w:t>_______________________________________________________________________________________</w:t>
    </w:r>
  </w:p>
  <w:p w:rsidR="00E63AA1" w:rsidRDefault="00E63AA1" w:rsidP="00E63AA1">
    <w:pPr>
      <w:pStyle w:val="Pidipagina"/>
      <w:jc w:val="center"/>
      <w:rPr>
        <w:rFonts w:ascii="Times New Roman" w:hAnsi="Times New Roman" w:cs="Times New Roman"/>
        <w:color w:val="236D1D"/>
        <w:sz w:val="16"/>
      </w:rPr>
    </w:pPr>
    <w:r w:rsidRPr="00300C83">
      <w:rPr>
        <w:rFonts w:ascii="Times New Roman" w:hAnsi="Times New Roman" w:cs="Times New Roman"/>
        <w:color w:val="236D1D"/>
        <w:sz w:val="16"/>
      </w:rPr>
      <w:t>Piazza Domenico Tani, 2 – 00019 Tivoli (Roma)</w:t>
    </w:r>
    <w:r>
      <w:rPr>
        <w:rFonts w:ascii="Times New Roman" w:hAnsi="Times New Roman" w:cs="Times New Roman"/>
        <w:color w:val="236D1D"/>
        <w:sz w:val="16"/>
      </w:rPr>
      <w:t xml:space="preserve"> </w:t>
    </w:r>
    <w:proofErr w:type="spellStart"/>
    <w:r>
      <w:rPr>
        <w:rFonts w:ascii="Times New Roman" w:hAnsi="Times New Roman" w:cs="Times New Roman"/>
        <w:color w:val="236D1D"/>
        <w:sz w:val="16"/>
      </w:rPr>
      <w:t>Italy</w:t>
    </w:r>
    <w:proofErr w:type="spellEnd"/>
    <w:r w:rsidRPr="00300C83">
      <w:rPr>
        <w:rFonts w:ascii="Times New Roman" w:hAnsi="Times New Roman" w:cs="Times New Roman"/>
        <w:color w:val="236D1D"/>
        <w:sz w:val="16"/>
      </w:rPr>
      <w:t xml:space="preserve"> </w:t>
    </w:r>
    <w:r>
      <w:rPr>
        <w:rFonts w:ascii="Times New Roman" w:hAnsi="Times New Roman" w:cs="Times New Roman"/>
        <w:color w:val="236D1D"/>
        <w:sz w:val="16"/>
      </w:rPr>
      <w:t>– ab.</w:t>
    </w:r>
    <w:r w:rsidRPr="00300C83">
      <w:rPr>
        <w:rFonts w:ascii="Times New Roman" w:hAnsi="Times New Roman" w:cs="Times New Roman"/>
        <w:color w:val="236D1D"/>
        <w:sz w:val="16"/>
      </w:rPr>
      <w:t xml:space="preserve"> +39 0774.335</w:t>
    </w:r>
    <w:r>
      <w:rPr>
        <w:rFonts w:ascii="Times New Roman" w:hAnsi="Times New Roman" w:cs="Times New Roman"/>
        <w:color w:val="236D1D"/>
        <w:sz w:val="16"/>
      </w:rPr>
      <w:t>012</w:t>
    </w:r>
    <w:r w:rsidRPr="00300C83">
      <w:rPr>
        <w:rFonts w:ascii="Times New Roman" w:hAnsi="Times New Roman" w:cs="Times New Roman"/>
        <w:color w:val="236D1D"/>
        <w:sz w:val="16"/>
      </w:rPr>
      <w:t xml:space="preserve"> </w:t>
    </w:r>
    <w:r>
      <w:rPr>
        <w:rFonts w:ascii="Times New Roman" w:hAnsi="Times New Roman" w:cs="Times New Roman"/>
        <w:color w:val="236D1D"/>
        <w:sz w:val="16"/>
      </w:rPr>
      <w:t xml:space="preserve">– uff. +39 0774.335227 </w:t>
    </w:r>
    <w:r w:rsidRPr="00300C83">
      <w:rPr>
        <w:rFonts w:ascii="Times New Roman" w:hAnsi="Times New Roman" w:cs="Times New Roman"/>
        <w:color w:val="236D1D"/>
        <w:sz w:val="16"/>
      </w:rPr>
      <w:t>– mauro.parmeggiani@tivoli.chiesacattolica.it</w:t>
    </w:r>
  </w:p>
  <w:p w:rsidR="00E63AA1" w:rsidRPr="00E63AA1" w:rsidRDefault="00E63AA1" w:rsidP="00E63AA1">
    <w:pPr>
      <w:pStyle w:val="Pidipagina"/>
      <w:jc w:val="center"/>
      <w:rPr>
        <w:rFonts w:ascii="Times New Roman" w:hAnsi="Times New Roman" w:cs="Times New Roman"/>
        <w:color w:val="236D1D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27F3" w:rsidRDefault="009027F3" w:rsidP="00300C83">
      <w:pPr>
        <w:spacing w:after="0" w:line="240" w:lineRule="auto"/>
      </w:pPr>
      <w:r>
        <w:separator/>
      </w:r>
    </w:p>
  </w:footnote>
  <w:footnote w:type="continuationSeparator" w:id="0">
    <w:p w:rsidR="009027F3" w:rsidRDefault="009027F3" w:rsidP="0030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3AA1" w:rsidRDefault="00E63AA1" w:rsidP="00E63AA1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C15496A" wp14:editId="67AE4D09">
          <wp:simplePos x="0" y="0"/>
          <wp:positionH relativeFrom="column">
            <wp:posOffset>-214630</wp:posOffset>
          </wp:positionH>
          <wp:positionV relativeFrom="paragraph">
            <wp:posOffset>-147320</wp:posOffset>
          </wp:positionV>
          <wp:extent cx="951230" cy="1176020"/>
          <wp:effectExtent l="0" t="0" r="0" b="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1230" cy="117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63AA1" w:rsidRDefault="00E63AA1" w:rsidP="00E63AA1">
    <w:pPr>
      <w:pStyle w:val="Intestazione"/>
    </w:pPr>
  </w:p>
  <w:p w:rsidR="00E63AA1" w:rsidRDefault="00E63AA1" w:rsidP="00E63AA1">
    <w:pPr>
      <w:pStyle w:val="Intestazione"/>
    </w:pPr>
  </w:p>
  <w:p w:rsidR="00E63AA1" w:rsidRPr="00E63AA1" w:rsidRDefault="00E63AA1" w:rsidP="00E63AA1">
    <w:pPr>
      <w:pStyle w:val="Intestazione"/>
      <w:ind w:left="-426" w:hanging="283"/>
      <w:rPr>
        <w:rFonts w:ascii="Edwardian Script ITC" w:hAnsi="Edwardian Script ITC"/>
        <w:color w:val="236D1D"/>
      </w:rPr>
    </w:pPr>
    <w:r w:rsidRPr="00300C83">
      <w:rPr>
        <w:rFonts w:ascii="Edwardian Script ITC" w:hAnsi="Edwardian Script ITC"/>
        <w:color w:val="236D1D"/>
      </w:rPr>
      <w:t>Il Vescovo di Tivoli e di Palestrina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FB4050"/>
    <w:multiLevelType w:val="hybridMultilevel"/>
    <w:tmpl w:val="4C76CDD0"/>
    <w:lvl w:ilvl="0" w:tplc="683ADAF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attachedTemplate r:id="rId1"/>
  <w:defaultTabStop w:val="708"/>
  <w:hyphenationZone w:val="283"/>
  <w:doNotHyphenateCaps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062"/>
    <w:rsid w:val="00002DB0"/>
    <w:rsid w:val="000B4E64"/>
    <w:rsid w:val="0010663E"/>
    <w:rsid w:val="001322F1"/>
    <w:rsid w:val="00203062"/>
    <w:rsid w:val="00213B75"/>
    <w:rsid w:val="00300C83"/>
    <w:rsid w:val="005B24B6"/>
    <w:rsid w:val="006124E3"/>
    <w:rsid w:val="006662ED"/>
    <w:rsid w:val="006E67FA"/>
    <w:rsid w:val="00740A04"/>
    <w:rsid w:val="00782285"/>
    <w:rsid w:val="007831C4"/>
    <w:rsid w:val="007A3576"/>
    <w:rsid w:val="00835BD3"/>
    <w:rsid w:val="008A2480"/>
    <w:rsid w:val="008F6D12"/>
    <w:rsid w:val="009027F3"/>
    <w:rsid w:val="00932F1B"/>
    <w:rsid w:val="00A41565"/>
    <w:rsid w:val="00A86C52"/>
    <w:rsid w:val="00B245D3"/>
    <w:rsid w:val="00B80E9E"/>
    <w:rsid w:val="00BB4E3A"/>
    <w:rsid w:val="00BE3FA4"/>
    <w:rsid w:val="00C34D3C"/>
    <w:rsid w:val="00E44E79"/>
    <w:rsid w:val="00E46E44"/>
    <w:rsid w:val="00E63AA1"/>
    <w:rsid w:val="00E97D3C"/>
    <w:rsid w:val="00F21FCB"/>
    <w:rsid w:val="00F62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53417B3"/>
  <w15:docId w15:val="{C40BE43D-7C00-4D4A-BFB2-CC27408B4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245D3"/>
    <w:pPr>
      <w:spacing w:after="200" w:line="276" w:lineRule="auto"/>
    </w:pPr>
    <w:rPr>
      <w:rFonts w:cs="Calibri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rsid w:val="007A35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A3576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300C8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00C83"/>
    <w:rPr>
      <w:rFonts w:cs="Calibri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300C8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00C83"/>
    <w:rPr>
      <w:rFonts w:cs="Calibri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E63AA1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63AA1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030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ocuments\Modelli%20di%20Office%20personalizzati\Stemma%20lateral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278C9-9413-4AE3-B488-A41087415E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Stemma laterale</Template>
  <TotalTime>12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Mauro Parmeggiani</dc:creator>
  <cp:keywords/>
  <dc:description/>
  <cp:lastModifiedBy>Mauro Parmeggiani</cp:lastModifiedBy>
  <cp:revision>2</cp:revision>
  <cp:lastPrinted>2019-10-23T20:41:00Z</cp:lastPrinted>
  <dcterms:created xsi:type="dcterms:W3CDTF">2021-03-25T21:08:00Z</dcterms:created>
  <dcterms:modified xsi:type="dcterms:W3CDTF">2021-03-25T21:20:00Z</dcterms:modified>
</cp:coreProperties>
</file>